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65116B">
        <w:rPr>
          <w:rFonts w:ascii="Calibri" w:hAnsi="Calibri" w:cs="Calibri"/>
          <w:b/>
          <w:bCs/>
          <w:sz w:val="32"/>
          <w:szCs w:val="32"/>
        </w:rPr>
        <w:t>ПРИКАЗ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65116B">
        <w:rPr>
          <w:rFonts w:ascii="Calibri" w:hAnsi="Calibri" w:cs="Calibri"/>
          <w:b/>
          <w:bCs/>
          <w:sz w:val="32"/>
          <w:szCs w:val="32"/>
        </w:rPr>
        <w:t>от 4 апреля 2016 г. N 71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65116B">
        <w:rPr>
          <w:rFonts w:ascii="Calibri" w:hAnsi="Calibri" w:cs="Calibri"/>
          <w:b/>
          <w:bCs/>
          <w:sz w:val="32"/>
          <w:szCs w:val="32"/>
        </w:rPr>
        <w:t>ОБ УТВЕРЖДЕНИИ ПОЛОЖЕНИЯ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О ПОРЯДКЕ СООБЩЕНИЯ СУДЬЯМИ ФЕДЕРАЛЬНЫХ СУДОВ ОБЩЕЙ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ЮРИСДИКЦИИ И ФЕДЕРАЛЬНЫХ АРБИТРАЖНЫХ СУДОВ О ПОЛУЧЕНИИ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ПОДАРКА В СВЯЗИ С ПРОТОКОЛЬНЫМИ МЕРОПРИЯТИЯМИ, СЛУЖЕБНЫМИ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КОМАНДИРОВКАМИ И ДРУГИМИ ОФИЦИАЛЬНЫМИ МЕРОПРИЯТИЯМИ,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УЧАСТИЕ В КОТОРЫХ СВЯЗАНО С ИСПОЛНЕНИЕМ ИМИ СЛУЖЕБНЫХ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65116B">
        <w:rPr>
          <w:rFonts w:ascii="Calibri" w:hAnsi="Calibri" w:cs="Calibri"/>
          <w:b/>
          <w:bCs/>
          <w:sz w:val="32"/>
          <w:szCs w:val="32"/>
        </w:rPr>
        <w:t>(ДОЛЖНОСТНЫХ) 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65116B">
        <w:rPr>
          <w:rFonts w:ascii="Calibri" w:hAnsi="Calibri" w:cs="Calibri"/>
          <w:b/>
          <w:bCs/>
          <w:sz w:val="32"/>
          <w:szCs w:val="32"/>
        </w:rPr>
        <w:t>РЕАЛИЗАЦИИ (ВЫКУПА) И ЗАЧИСЛЕНИЯ СРЕДСТВ,</w:t>
      </w: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proofErr w:type="gramStart"/>
      <w:r w:rsidRPr="0065116B">
        <w:rPr>
          <w:rFonts w:ascii="Calibri" w:hAnsi="Calibri" w:cs="Calibri"/>
          <w:b/>
          <w:bCs/>
          <w:sz w:val="32"/>
          <w:szCs w:val="32"/>
        </w:rPr>
        <w:t>ВЫРУЧЕННЫХ</w:t>
      </w:r>
      <w:proofErr w:type="gramEnd"/>
      <w:r w:rsidRPr="0065116B">
        <w:rPr>
          <w:rFonts w:ascii="Calibri" w:hAnsi="Calibri" w:cs="Calibri"/>
          <w:b/>
          <w:bCs/>
          <w:sz w:val="32"/>
          <w:szCs w:val="32"/>
        </w:rPr>
        <w:t xml:space="preserve"> ОТ ЕГО РЕАЛИЗАЦИИ</w:t>
      </w: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65116B" w:rsidRPr="00651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5116B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65116B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6" w:history="1">
              <w:r w:rsidRPr="0065116B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65116B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5116B">
              <w:rPr>
                <w:rFonts w:ascii="Calibri" w:hAnsi="Calibri" w:cs="Calibri"/>
                <w:color w:val="392C69"/>
              </w:rPr>
              <w:t>от 10.09.2018 N 148)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 xml:space="preserve">В соответствии с </w:t>
      </w:r>
      <w:hyperlink r:id="rId7" w:history="1">
        <w:r w:rsidRPr="0065116B">
          <w:rPr>
            <w:rFonts w:ascii="Calibri" w:hAnsi="Calibri" w:cs="Calibri"/>
            <w:color w:val="0000FF"/>
          </w:rPr>
          <w:t>пунктом 10 статьи 3</w:t>
        </w:r>
      </w:hyperlink>
      <w:r w:rsidRPr="0065116B">
        <w:rPr>
          <w:rFonts w:ascii="Calibri" w:hAnsi="Calibri" w:cs="Calibri"/>
        </w:rPr>
        <w:t xml:space="preserve"> Закона Российской Федерации от 26 июня 1992 г. N 3132-1 "О статусе судей в Российской Федерации", постановлениями Правительства Российской Федерации от 9 января 2014 г. </w:t>
      </w:r>
      <w:hyperlink r:id="rId8" w:history="1">
        <w:r w:rsidRPr="0065116B">
          <w:rPr>
            <w:rFonts w:ascii="Calibri" w:hAnsi="Calibri" w:cs="Calibri"/>
            <w:color w:val="0000FF"/>
          </w:rPr>
          <w:t>N 10</w:t>
        </w:r>
      </w:hyperlink>
      <w:r w:rsidRPr="0065116B">
        <w:rPr>
          <w:rFonts w:ascii="Calibri" w:hAnsi="Calibri" w:cs="Calibri"/>
        </w:rPr>
        <w:t xml:space="preserve">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</w:t>
      </w:r>
      <w:proofErr w:type="gramEnd"/>
      <w:r w:rsidRPr="0065116B">
        <w:rPr>
          <w:rFonts w:ascii="Calibri" w:hAnsi="Calibri" w:cs="Calibri"/>
        </w:rPr>
        <w:t xml:space="preserve"> </w:t>
      </w:r>
      <w:proofErr w:type="gramStart"/>
      <w:r w:rsidRPr="0065116B">
        <w:rPr>
          <w:rFonts w:ascii="Calibri" w:hAnsi="Calibri" w:cs="Calibri"/>
        </w:rPr>
        <w:t xml:space="preserve">ими служебных (должностных) обязанностей, сдачи и оценки подарка, реализации (выкупа) и зачисления средств, вырученных от его реализации" и от 12 октября 2015 г. </w:t>
      </w:r>
      <w:hyperlink r:id="rId9" w:history="1">
        <w:r w:rsidRPr="0065116B">
          <w:rPr>
            <w:rFonts w:ascii="Calibri" w:hAnsi="Calibri" w:cs="Calibri"/>
            <w:color w:val="0000FF"/>
          </w:rPr>
          <w:t>N 1089</w:t>
        </w:r>
      </w:hyperlink>
      <w:r w:rsidRPr="0065116B">
        <w:rPr>
          <w:rFonts w:ascii="Calibri" w:hAnsi="Calibri" w:cs="Calibri"/>
        </w:rPr>
        <w:t xml:space="preserve"> "О внесении изменений в постановление Правительства Российской Федерации от 9 января 2014 г. N 10", постановлением Президиума Совета судей Российской Федерации от 25 февраля 2016 г. N 490 приказываю: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 xml:space="preserve">Утвердить прилагаемое </w:t>
      </w:r>
      <w:hyperlink w:anchor="Par42" w:history="1">
        <w:r w:rsidRPr="0065116B">
          <w:rPr>
            <w:rFonts w:ascii="Calibri" w:hAnsi="Calibri" w:cs="Calibri"/>
            <w:color w:val="0000FF"/>
          </w:rPr>
          <w:t>Положение</w:t>
        </w:r>
      </w:hyperlink>
      <w:r w:rsidRPr="0065116B">
        <w:rPr>
          <w:rFonts w:ascii="Calibri" w:hAnsi="Calibri" w:cs="Calibri"/>
        </w:rPr>
        <w:t xml:space="preserve">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Генеральный директор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А.В.ГУСЕВ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Утверждено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приказом Судебного департамента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при Верховном Суде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Российской Федерации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от 4 апреля 2016 г. N 71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Согласовано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постановлением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Президиума Совета судей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Российской Федерации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от 25 февраля 2016 г. N 490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42"/>
      <w:bookmarkEnd w:id="0"/>
      <w:r w:rsidRPr="0065116B">
        <w:rPr>
          <w:rFonts w:ascii="Calibri" w:hAnsi="Calibri" w:cs="Calibri"/>
          <w:b/>
          <w:bCs/>
        </w:rPr>
        <w:t>ПОЛОЖЕНИЕ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О ПОРЯДКЕ СООБЩЕНИЯ СУДЬЯМИ ФЕДЕРАЛЬНЫХ СУДОВ ОБЩЕЙ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ЮРИСДИКЦИИ И ФЕДЕРАЛЬНЫХ АРБИТРАЖНЫХ СУДОВ О ПОЛУЧЕНИИ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ПОДАРКА В СВЯЗИ 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КОМАНДИРОВКАМИ И ДРУГИМИ ОФИЦИАЛЬНЫМИ МЕРОПРИЯТИЯМИ,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65116B">
        <w:rPr>
          <w:rFonts w:ascii="Calibri" w:hAnsi="Calibri" w:cs="Calibri"/>
          <w:b/>
          <w:bCs/>
        </w:rPr>
        <w:t>УЧАСТИЕ</w:t>
      </w:r>
      <w:proofErr w:type="gramEnd"/>
      <w:r w:rsidRPr="0065116B">
        <w:rPr>
          <w:rFonts w:ascii="Calibri" w:hAnsi="Calibri" w:cs="Calibri"/>
          <w:b/>
          <w:bCs/>
        </w:rPr>
        <w:t xml:space="preserve"> В КОТОРЫХ СВЯЗАНО С ИСПОЛНЕНИЕМ ИМИ СЛУЖЕБНЫХ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(ДОЛЖНОСТНЫХ) 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65116B">
        <w:rPr>
          <w:rFonts w:ascii="Calibri" w:hAnsi="Calibri" w:cs="Calibri"/>
          <w:b/>
          <w:bCs/>
        </w:rPr>
        <w:t>ВЫРУЧЕННЫХ</w:t>
      </w:r>
      <w:proofErr w:type="gramEnd"/>
      <w:r w:rsidRPr="0065116B">
        <w:rPr>
          <w:rFonts w:ascii="Calibri" w:hAnsi="Calibri" w:cs="Calibri"/>
          <w:b/>
          <w:bCs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068"/>
        <w:gridCol w:w="113"/>
      </w:tblGrid>
      <w:tr w:rsidR="0065116B" w:rsidRPr="00651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5116B"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proofErr w:type="gramStart"/>
            <w:r w:rsidRPr="0065116B"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10" w:history="1">
              <w:r w:rsidRPr="0065116B"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 w:rsidRPr="0065116B">
              <w:rPr>
                <w:rFonts w:ascii="Calibri" w:hAnsi="Calibri" w:cs="Calibri"/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  <w:r w:rsidRPr="0065116B">
              <w:rPr>
                <w:rFonts w:ascii="Calibri" w:hAnsi="Calibri" w:cs="Calibri"/>
                <w:color w:val="392C69"/>
              </w:rPr>
              <w:t>от 10.09.2018 N 148)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392C69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I. Общие положения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1.1. </w:t>
      </w:r>
      <w:proofErr w:type="gramStart"/>
      <w:r w:rsidRPr="0065116B">
        <w:rPr>
          <w:rFonts w:ascii="Calibri" w:hAnsi="Calibri" w:cs="Calibri"/>
        </w:rPr>
        <w:t>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(далее - Положение) определяется порядок сообщения судьями федеральных судов общей</w:t>
      </w:r>
      <w:proofErr w:type="gramEnd"/>
      <w:r w:rsidRPr="0065116B">
        <w:rPr>
          <w:rFonts w:ascii="Calibri" w:hAnsi="Calibri" w:cs="Calibri"/>
        </w:rPr>
        <w:t xml:space="preserve"> юрисдикции и федеральных арбитражных судов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1.2. Для целей настоящего Положения используются следующие понятия: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судьей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</w:t>
      </w:r>
      <w:proofErr w:type="gramEnd"/>
      <w:r w:rsidRPr="0065116B">
        <w:rPr>
          <w:rFonts w:ascii="Calibri" w:hAnsi="Calibri" w:cs="Calibri"/>
        </w:rPr>
        <w:t xml:space="preserve"> (должностных) обязанностей, цветов и ценных подарков, которые вручены в качестве поощрения (награды);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 w:rsidRPr="0065116B">
        <w:rPr>
          <w:rFonts w:ascii="Calibri" w:hAnsi="Calibri" w:cs="Calibri"/>
        </w:rPr>
        <w:lastRenderedPageBreak/>
        <w:t>исполнением служебных (должностных) обязанностей - получение судьей лично или через посредника от физических (юридических) лиц подарка в рамках осуществления деятельности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</w:t>
      </w:r>
      <w:proofErr w:type="gramEnd"/>
      <w:r w:rsidRPr="0065116B">
        <w:rPr>
          <w:rFonts w:ascii="Calibri" w:hAnsi="Calibri" w:cs="Calibri"/>
        </w:rPr>
        <w:t xml:space="preserve"> службы указанных лиц.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Судьи не вправе получать подарки от физических (юридических) лиц в связи с осуществлением полномочий судьи,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1.3. Судьи обязаны в порядке, предусмотренном настоящим Положением, уведомлять суд, в котором они занимают государственную должность,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1.4. Обеспечение проведения анализа уведомлений о получении подарков на предмет выполнения требований </w:t>
      </w:r>
      <w:proofErr w:type="spellStart"/>
      <w:r w:rsidRPr="0065116B">
        <w:rPr>
          <w:rFonts w:ascii="Calibri" w:hAnsi="Calibri" w:cs="Calibri"/>
        </w:rPr>
        <w:t>антикоррупционного</w:t>
      </w:r>
      <w:proofErr w:type="spellEnd"/>
      <w:r w:rsidRPr="0065116B">
        <w:rPr>
          <w:rFonts w:ascii="Calibri" w:hAnsi="Calibri" w:cs="Calibri"/>
        </w:rPr>
        <w:t xml:space="preserve">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 кассационных судах общей юрисдикции, апелляционных судах общей юрисдикции,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 соответствующем</w:t>
      </w:r>
      <w:proofErr w:type="gramEnd"/>
      <w:r w:rsidRPr="0065116B">
        <w:rPr>
          <w:rFonts w:ascii="Calibri" w:hAnsi="Calibri" w:cs="Calibri"/>
        </w:rPr>
        <w:t xml:space="preserve"> </w:t>
      </w:r>
      <w:proofErr w:type="gramStart"/>
      <w:r w:rsidRPr="0065116B">
        <w:rPr>
          <w:rFonts w:ascii="Calibri" w:hAnsi="Calibri" w:cs="Calibri"/>
        </w:rPr>
        <w:t>Суде</w:t>
      </w:r>
      <w:proofErr w:type="gramEnd"/>
      <w:r w:rsidRPr="0065116B">
        <w:rPr>
          <w:rFonts w:ascii="Calibri" w:hAnsi="Calibri" w:cs="Calibri"/>
        </w:rPr>
        <w:t>;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(в ред. </w:t>
      </w:r>
      <w:hyperlink r:id="rId11" w:history="1">
        <w:r w:rsidRPr="0065116B">
          <w:rPr>
            <w:rFonts w:ascii="Calibri" w:hAnsi="Calibri" w:cs="Calibri"/>
            <w:color w:val="0000FF"/>
          </w:rPr>
          <w:t>Приказа</w:t>
        </w:r>
      </w:hyperlink>
      <w:r w:rsidRPr="0065116B">
        <w:rPr>
          <w:rFonts w:ascii="Calibri" w:hAnsi="Calibri" w:cs="Calibri"/>
        </w:rPr>
        <w:t xml:space="preserve"> Судебного департамента при Верховном Суде РФ от 10.09.2018 N 148)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в районных судах, гарнизонных военных судах - структурное подразделение управления Судебного департамента в субъекте Российской Федерации (далее - Управление), в функции которого входит осуществление противодействия коррупции,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II. Порядок сообщения судьями кассационных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общей юрисдикции, апелляционных судов общей юрисдикции,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верховных судов республик, краевых и областных судов,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городов федерального значения, судов автономной области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и автономных округов, окружных (флотских) военных судов,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арбитражных судов округов, арбитражных апелляционных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 xml:space="preserve">судов, арбитражных судов субъектов </w:t>
      </w:r>
      <w:proofErr w:type="gramStart"/>
      <w:r w:rsidRPr="0065116B">
        <w:rPr>
          <w:rFonts w:ascii="Calibri" w:hAnsi="Calibri" w:cs="Calibri"/>
          <w:b/>
          <w:bCs/>
        </w:rPr>
        <w:t>Российской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Федерации, специализированных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о получении подарка, его сдачи и оценки,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65116B">
        <w:rPr>
          <w:rFonts w:ascii="Calibri" w:hAnsi="Calibri" w:cs="Calibri"/>
          <w:b/>
          <w:bCs/>
        </w:rPr>
        <w:t>вырученных</w:t>
      </w:r>
      <w:proofErr w:type="gramEnd"/>
      <w:r w:rsidRPr="0065116B">
        <w:rPr>
          <w:rFonts w:ascii="Calibri" w:hAnsi="Calibri" w:cs="Calibri"/>
          <w:b/>
          <w:bCs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(в ред. </w:t>
      </w:r>
      <w:hyperlink r:id="rId12" w:history="1">
        <w:r w:rsidRPr="0065116B">
          <w:rPr>
            <w:rFonts w:ascii="Calibri" w:hAnsi="Calibri" w:cs="Calibri"/>
            <w:color w:val="0000FF"/>
          </w:rPr>
          <w:t>Приказа</w:t>
        </w:r>
      </w:hyperlink>
      <w:r w:rsidRPr="0065116B">
        <w:rPr>
          <w:rFonts w:ascii="Calibri" w:hAnsi="Calibri" w:cs="Calibri"/>
        </w:rPr>
        <w:t xml:space="preserve"> Судебного департамента при Верховном Суде РФ от 10.09.2018 N 148)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2.1. Судья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ar186" w:history="1">
        <w:r w:rsidRPr="0065116B">
          <w:rPr>
            <w:rFonts w:ascii="Calibri" w:hAnsi="Calibri" w:cs="Calibri"/>
            <w:color w:val="0000FF"/>
          </w:rPr>
          <w:t>приложению N 1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" w:name="Par82"/>
      <w:bookmarkEnd w:id="1"/>
      <w:r w:rsidRPr="0065116B">
        <w:rPr>
          <w:rFonts w:ascii="Calibri" w:hAnsi="Calibri" w:cs="Calibri"/>
        </w:rPr>
        <w:lastRenderedPageBreak/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2" w:name="Par83"/>
      <w:bookmarkEnd w:id="2"/>
      <w:r w:rsidRPr="0065116B">
        <w:rPr>
          <w:rFonts w:ascii="Calibri" w:hAnsi="Calibri" w:cs="Calibri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При невозможности подачи Уведомления в сроки, указанные в </w:t>
      </w:r>
      <w:hyperlink w:anchor="Par82" w:history="1">
        <w:r w:rsidRPr="0065116B">
          <w:rPr>
            <w:rFonts w:ascii="Calibri" w:hAnsi="Calibri" w:cs="Calibri"/>
            <w:color w:val="0000FF"/>
          </w:rPr>
          <w:t>абзацах втором</w:t>
        </w:r>
      </w:hyperlink>
      <w:r w:rsidRPr="0065116B">
        <w:rPr>
          <w:rFonts w:ascii="Calibri" w:hAnsi="Calibri" w:cs="Calibri"/>
        </w:rPr>
        <w:t xml:space="preserve"> и </w:t>
      </w:r>
      <w:hyperlink w:anchor="Par83" w:history="1">
        <w:r w:rsidRPr="0065116B">
          <w:rPr>
            <w:rFonts w:ascii="Calibri" w:hAnsi="Calibri" w:cs="Calibri"/>
            <w:color w:val="0000FF"/>
          </w:rPr>
          <w:t>третьем</w:t>
        </w:r>
      </w:hyperlink>
      <w:r w:rsidRPr="0065116B">
        <w:rPr>
          <w:rFonts w:ascii="Calibri" w:hAnsi="Calibri" w:cs="Calibri"/>
        </w:rPr>
        <w:t xml:space="preserve"> настоящего пункта, по причине, не зависящей от судьи, оно представляется не позднее следующего дня после ее устранения.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2.2. Уведомление составляется в двух экземплярах, один из которых возвращается судье, его представившему, с отметкой о регистрации, второй - направляется в Комиссию по поступлению и выбытию активов Суда (далее - Комиссия).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Регистрация Уведомлений осуществляется в журнале регистрации уведомлений </w:t>
      </w:r>
      <w:hyperlink w:anchor="Par253" w:history="1">
        <w:r w:rsidRPr="0065116B">
          <w:rPr>
            <w:rFonts w:ascii="Calibri" w:hAnsi="Calibri" w:cs="Calibri"/>
            <w:color w:val="0000FF"/>
          </w:rPr>
          <w:t>(приложение N 2)</w:t>
        </w:r>
      </w:hyperlink>
      <w:r w:rsidRPr="0065116B">
        <w:rPr>
          <w:rFonts w:ascii="Calibri" w:hAnsi="Calibri" w:cs="Calibri"/>
        </w:rPr>
        <w:t xml:space="preserve"> работником аппарата Суда, в должностные обязанности которого входят полномочия по вопросам противодействия коррупции.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2.3. </w:t>
      </w:r>
      <w:proofErr w:type="gramStart"/>
      <w:r w:rsidRPr="0065116B">
        <w:rPr>
          <w:rFonts w:ascii="Calibri" w:hAnsi="Calibri" w:cs="Calibri"/>
        </w:rPr>
        <w:t xml:space="preserve">Подарок, полученный судьей,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 Суда, отвечающему за материально-техническое обеспечение, с которым заключен договор о полной материальной ответственности, принимающему подарок на хранение по акту приема-передачи </w:t>
      </w:r>
      <w:hyperlink w:anchor="Par307" w:history="1">
        <w:r w:rsidRPr="0065116B">
          <w:rPr>
            <w:rFonts w:ascii="Calibri" w:hAnsi="Calibri" w:cs="Calibri"/>
            <w:color w:val="0000FF"/>
          </w:rPr>
          <w:t>(приложение N 3)</w:t>
        </w:r>
      </w:hyperlink>
      <w:r w:rsidRPr="0065116B">
        <w:rPr>
          <w:rFonts w:ascii="Calibri" w:hAnsi="Calibri" w:cs="Calibri"/>
        </w:rPr>
        <w:t>.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Вместе с подарком на хранение сдаются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 (в случае их наличия).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2.4. Акт приема-передачи подарка составляется в трех экземплярах: один - для судьи, сдавшего подарок, второй - для материально ответственного лица, принявшего подарок на хранение, третий - для Комиссии.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ar375" w:history="1">
        <w:r w:rsidRPr="0065116B">
          <w:rPr>
            <w:rFonts w:ascii="Calibri" w:hAnsi="Calibri" w:cs="Calibri"/>
            <w:color w:val="0000FF"/>
          </w:rPr>
          <w:t>(приложение N 4)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2.5. До передачи подарка по акту приема-передачи ответственность за утрату или повреждение подарка несет в соответствии с законодательством Российской Федерации лицо, его получившее.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3" w:name="Par94"/>
      <w:bookmarkEnd w:id="3"/>
      <w:r w:rsidRPr="0065116B">
        <w:rPr>
          <w:rFonts w:ascii="Calibri" w:hAnsi="Calibri" w:cs="Calibri"/>
        </w:rPr>
        <w:t xml:space="preserve">2.7. </w:t>
      </w:r>
      <w:proofErr w:type="gramStart"/>
      <w:r w:rsidRPr="0065116B">
        <w:rPr>
          <w:rFonts w:ascii="Calibri" w:hAnsi="Calibri" w:cs="Calibri"/>
        </w:rPr>
        <w:t>В целях принятия к бухгалтерскому (бюджетному) учету подарка структурным подразделением, отвечающим за материально-техническое обеспечение Суда, для рассмотрения на Комиссии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</w:t>
      </w:r>
      <w:proofErr w:type="gramEnd"/>
      <w:r w:rsidRPr="0065116B">
        <w:rPr>
          <w:rFonts w:ascii="Calibri" w:hAnsi="Calibri" w:cs="Calibri"/>
        </w:rPr>
        <w:t xml:space="preserve"> публикуемых в общедоступной информационной системе сведений на продукцию (товары).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Сведения об ориентировочной стоимости подарка подтверждаются документально (прайс-листы продавца/производителя, информация из Интернета и т.п.).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Выписка из протокола заседания Комиссии о результатах определения стоимости подарка в течение 3 рабочих дней </w:t>
      </w:r>
      <w:proofErr w:type="gramStart"/>
      <w:r w:rsidRPr="0065116B">
        <w:rPr>
          <w:rFonts w:ascii="Calibri" w:hAnsi="Calibri" w:cs="Calibri"/>
        </w:rPr>
        <w:t>с даты заседания</w:t>
      </w:r>
      <w:proofErr w:type="gramEnd"/>
      <w:r w:rsidRPr="0065116B">
        <w:rPr>
          <w:rFonts w:ascii="Calibri" w:hAnsi="Calibri" w:cs="Calibri"/>
        </w:rPr>
        <w:t xml:space="preserve"> Комиссии направляется судье, сдавшему подарок, и материально ответственному лицу, принявшему его на хранение.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4" w:name="Par99"/>
      <w:bookmarkEnd w:id="4"/>
      <w:r w:rsidRPr="0065116B">
        <w:rPr>
          <w:rFonts w:ascii="Calibri" w:hAnsi="Calibri" w:cs="Calibri"/>
        </w:rPr>
        <w:t>2.8. По решению Комиссии оценка стоимости подарка для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Комиссия не смогла определить стоимость подарка;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отсутствует возможность установить стоимость подарка иным путем.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13" w:history="1">
        <w:r w:rsidRPr="0065116B">
          <w:rPr>
            <w:rFonts w:ascii="Calibri" w:hAnsi="Calibri" w:cs="Calibri"/>
            <w:color w:val="0000FF"/>
          </w:rPr>
          <w:t>закона</w:t>
        </w:r>
      </w:hyperlink>
      <w:r w:rsidRPr="0065116B">
        <w:rPr>
          <w:rFonts w:ascii="Calibri" w:hAnsi="Calibri" w:cs="Calibri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2.9. Если стоимость подарка, по заключению Комиссии, не превышает 3 тысячи рублей, он подлежит </w:t>
      </w:r>
      <w:proofErr w:type="gramStart"/>
      <w:r w:rsidRPr="0065116B">
        <w:rPr>
          <w:rFonts w:ascii="Calibri" w:hAnsi="Calibri" w:cs="Calibri"/>
        </w:rPr>
        <w:t>возврату</w:t>
      </w:r>
      <w:proofErr w:type="gramEnd"/>
      <w:r w:rsidRPr="0065116B">
        <w:rPr>
          <w:rFonts w:ascii="Calibri" w:hAnsi="Calibri" w:cs="Calibri"/>
        </w:rPr>
        <w:t xml:space="preserve"> сдавшему его судье при наличии его согласия.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Возврат подарка осуществляется материально ответственным лицом в течение 5 рабочих дней </w:t>
      </w:r>
      <w:proofErr w:type="gramStart"/>
      <w:r w:rsidRPr="0065116B">
        <w:rPr>
          <w:rFonts w:ascii="Calibri" w:hAnsi="Calibri" w:cs="Calibri"/>
        </w:rPr>
        <w:t>с даты заседания</w:t>
      </w:r>
      <w:proofErr w:type="gramEnd"/>
      <w:r w:rsidRPr="0065116B">
        <w:rPr>
          <w:rFonts w:ascii="Calibri" w:hAnsi="Calibri" w:cs="Calibri"/>
        </w:rPr>
        <w:t xml:space="preserve"> Комиссии по акту возврата подарка </w:t>
      </w:r>
      <w:hyperlink w:anchor="Par414" w:history="1">
        <w:r w:rsidRPr="0065116B">
          <w:rPr>
            <w:rFonts w:ascii="Calibri" w:hAnsi="Calibri" w:cs="Calibri"/>
            <w:color w:val="0000FF"/>
          </w:rPr>
          <w:t>(приложение N 5)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тысячи рублей, в реестр федерального имущества обеспечивается структурным подразделением Суда, отвечающим за бухгалтерский учет.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5" w:name="Par108"/>
      <w:bookmarkEnd w:id="5"/>
      <w:r w:rsidRPr="0065116B">
        <w:rPr>
          <w:rFonts w:ascii="Calibri" w:hAnsi="Calibri" w:cs="Calibri"/>
        </w:rPr>
        <w:t xml:space="preserve">2.11. Судья,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ar462" w:history="1">
        <w:r w:rsidRPr="0065116B">
          <w:rPr>
            <w:rFonts w:ascii="Calibri" w:hAnsi="Calibri" w:cs="Calibri"/>
            <w:color w:val="0000FF"/>
          </w:rPr>
          <w:t>приложением N 6</w:t>
        </w:r>
      </w:hyperlink>
      <w:r w:rsidRPr="0065116B">
        <w:rPr>
          <w:rFonts w:ascii="Calibri" w:hAnsi="Calibri" w:cs="Calibri"/>
        </w:rPr>
        <w:t>, с приложением выписки из протокола заседания Комиссии о результатах определения стоимости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2.12. Комиссия после поступления заявления, указанного в </w:t>
      </w:r>
      <w:hyperlink w:anchor="Par108" w:history="1">
        <w:r w:rsidRPr="0065116B">
          <w:rPr>
            <w:rFonts w:ascii="Calibri" w:hAnsi="Calibri" w:cs="Calibri"/>
            <w:color w:val="0000FF"/>
          </w:rPr>
          <w:t>пункте 2.11</w:t>
        </w:r>
      </w:hyperlink>
      <w:r w:rsidRPr="0065116B">
        <w:rPr>
          <w:rFonts w:ascii="Calibri" w:hAnsi="Calibri" w:cs="Calibri"/>
        </w:rP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lastRenderedPageBreak/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судью, подавшего заявление, о результатах оценки, после чего в течение месяца он выкупает подарок по установленной оценочной стоимости или отказывается от выкупа.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Если ранее подарок был оценен в порядке, предусмотренном </w:t>
      </w:r>
      <w:hyperlink w:anchor="Par94" w:history="1">
        <w:r w:rsidRPr="0065116B">
          <w:rPr>
            <w:rFonts w:ascii="Calibri" w:hAnsi="Calibri" w:cs="Calibri"/>
            <w:color w:val="0000FF"/>
          </w:rPr>
          <w:t>пунктами 2.7</w:t>
        </w:r>
      </w:hyperlink>
      <w:r w:rsidRPr="0065116B">
        <w:rPr>
          <w:rFonts w:ascii="Calibri" w:hAnsi="Calibri" w:cs="Calibri"/>
        </w:rPr>
        <w:t xml:space="preserve"> и </w:t>
      </w:r>
      <w:hyperlink w:anchor="Par99" w:history="1">
        <w:r w:rsidRPr="0065116B">
          <w:rPr>
            <w:rFonts w:ascii="Calibri" w:hAnsi="Calibri" w:cs="Calibri"/>
            <w:color w:val="0000FF"/>
          </w:rPr>
          <w:t>2.8</w:t>
        </w:r>
      </w:hyperlink>
      <w:r w:rsidRPr="0065116B">
        <w:rPr>
          <w:rFonts w:ascii="Calibri" w:hAnsi="Calibri" w:cs="Calibri"/>
        </w:rPr>
        <w:t xml:space="preserve"> Положения, новая оценка подарка по решению председателя Суда может не производиться.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2.13. Подарок, в отношении которого не поступило заявление, указанное в </w:t>
      </w:r>
      <w:hyperlink w:anchor="Par108" w:history="1">
        <w:r w:rsidRPr="0065116B">
          <w:rPr>
            <w:rFonts w:ascii="Calibri" w:hAnsi="Calibri" w:cs="Calibri"/>
            <w:color w:val="0000FF"/>
          </w:rPr>
          <w:t>2.11</w:t>
        </w:r>
      </w:hyperlink>
      <w:r w:rsidRPr="0065116B">
        <w:rPr>
          <w:rFonts w:ascii="Calibri" w:hAnsi="Calibri" w:cs="Calibri"/>
        </w:rPr>
        <w:t xml:space="preserve"> настоящего Положения, или который судья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2.16. </w:t>
      </w:r>
      <w:proofErr w:type="gramStart"/>
      <w:r w:rsidRPr="0065116B">
        <w:rPr>
          <w:rFonts w:ascii="Calibri" w:hAnsi="Calibri" w:cs="Calibri"/>
        </w:rPr>
        <w:t xml:space="preserve">В случае если в отношении подарка, изготовленного из драгоценных металлов и (или) драгоценных камней, от судьи не поступило заявления, указанного в </w:t>
      </w:r>
      <w:hyperlink w:anchor="Par108" w:history="1">
        <w:r w:rsidRPr="0065116B">
          <w:rPr>
            <w:rFonts w:ascii="Calibri" w:hAnsi="Calibri" w:cs="Calibri"/>
            <w:color w:val="0000FF"/>
          </w:rPr>
          <w:t>пункте 2.11</w:t>
        </w:r>
      </w:hyperlink>
      <w:r w:rsidRPr="0065116B">
        <w:rPr>
          <w:rFonts w:ascii="Calibri" w:hAnsi="Calibri" w:cs="Calibri"/>
        </w:rPr>
        <w:t xml:space="preserve"> настоящего Положения, либо в случае отказа судьей от его выкупа,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</w:t>
      </w:r>
      <w:proofErr w:type="gramEnd"/>
      <w:r w:rsidRPr="0065116B">
        <w:rPr>
          <w:rFonts w:ascii="Calibri" w:hAnsi="Calibri" w:cs="Calibri"/>
        </w:rPr>
        <w:t xml:space="preserve">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III. Порядок сообщения судьями районных судов,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гарнизонных военных судов о получении подарка, его сдачи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65116B">
        <w:rPr>
          <w:rFonts w:ascii="Calibri" w:hAnsi="Calibri" w:cs="Calibri"/>
          <w:b/>
          <w:bCs/>
        </w:rPr>
        <w:t>и оценки, 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 w:rsidRPr="0065116B">
        <w:rPr>
          <w:rFonts w:ascii="Calibri" w:hAnsi="Calibri" w:cs="Calibri"/>
          <w:b/>
          <w:bCs/>
        </w:rPr>
        <w:t>вырученных</w:t>
      </w:r>
      <w:proofErr w:type="gramEnd"/>
      <w:r w:rsidRPr="0065116B">
        <w:rPr>
          <w:rFonts w:ascii="Calibri" w:hAnsi="Calibri" w:cs="Calibri"/>
          <w:b/>
          <w:bCs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3.1. Судья представляет Уведомление, составленное по форме согласно </w:t>
      </w:r>
      <w:hyperlink w:anchor="Par186" w:history="1">
        <w:r w:rsidRPr="0065116B">
          <w:rPr>
            <w:rFonts w:ascii="Calibri" w:hAnsi="Calibri" w:cs="Calibri"/>
            <w:color w:val="0000FF"/>
          </w:rPr>
          <w:t>приложению N 1</w:t>
        </w:r>
      </w:hyperlink>
      <w:r w:rsidRPr="0065116B">
        <w:rPr>
          <w:rFonts w:ascii="Calibri" w:hAnsi="Calibri" w:cs="Calibri"/>
        </w:rPr>
        <w:t>, не позднее 3 рабочих дней со дня получения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Уведомление представляется работнику аппарата районного суда, гарнизонного военного суда, в должностные обязанности которого входит осуществление полномочий по вопросам противодействия коррупции.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 невозможности подачи Уведомления в сроки, указанные в настоящем пункте, по причине, не зависящей от судьи, оно представляется не позднее следующего дня после ее устранения.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3.2. Уведомление составляется в 2 экземплярах, один из которых возвращается судье, представившему Уведомление, с отметкой о регистрации, второй - направляется в Комиссию по поступлению и выбытию активов Управления (далее - Комиссия Управления).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Регистрация уведомлений осуществляется в журнале регистрации уведомлений </w:t>
      </w:r>
      <w:hyperlink w:anchor="Par253" w:history="1">
        <w:r w:rsidRPr="0065116B">
          <w:rPr>
            <w:rFonts w:ascii="Calibri" w:hAnsi="Calibri" w:cs="Calibri"/>
            <w:color w:val="0000FF"/>
          </w:rPr>
          <w:t>(приложение N 2)</w:t>
        </w:r>
      </w:hyperlink>
      <w:r w:rsidRPr="0065116B">
        <w:rPr>
          <w:rFonts w:ascii="Calibri" w:hAnsi="Calibri" w:cs="Calibri"/>
        </w:rPr>
        <w:t xml:space="preserve"> работником аппарата районного суда, гарнизонного военного суда, в должностные обязанности которого входит осуществление полномочий по противодействию коррупции.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3.3. Подарок, полученный судьей, независимо от его стоимости, сдается им не позднее 5 рабочих дней со дня регистрации Уведомления уполномоченному работнику районного суда, гарнизонного военного суда, с которым заключен договор о полной материальной ответственности (далее - материально ответственное лицо суда).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Материально ответственное лицо суда принимает подарок на хранение по акту приема-передачи </w:t>
      </w:r>
      <w:hyperlink w:anchor="Par307" w:history="1">
        <w:r w:rsidRPr="0065116B">
          <w:rPr>
            <w:rFonts w:ascii="Calibri" w:hAnsi="Calibri" w:cs="Calibri"/>
            <w:color w:val="0000FF"/>
          </w:rPr>
          <w:t>(приложение N 3)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Вместе с подарком сдаются на хранение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 (в случае их наличия).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3.4. Акт приема-передачи составляется в трех экземплярах: один экземпляр - для судьи, сдавшего подарок, второй - для материально ответственного лица суда, принявшего подарок на хранение, третий - для Комиссии Управления.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Акт приема-передачи подарков регистрируется материально ответственным лицом суда в журнале учета актов приема-передачи подарков </w:t>
      </w:r>
      <w:hyperlink w:anchor="Par375" w:history="1">
        <w:r w:rsidRPr="0065116B">
          <w:rPr>
            <w:rFonts w:ascii="Calibri" w:hAnsi="Calibri" w:cs="Calibri"/>
            <w:color w:val="0000FF"/>
          </w:rPr>
          <w:t>(приложение N 4)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3.5. До передачи подарка по акту приема-передачи ответственность за утрату или повреждение подарка несет в соответствии с законодательством Российской Федерации лицо, его получившее.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3.6. К принятым на хранение подаркам материально ответственным лицом суда прикрепляется ярлык с указанием даты и номера акта приема-передачи.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лицу Управления по акту приема-передачи </w:t>
      </w:r>
      <w:hyperlink w:anchor="Par505" w:history="1">
        <w:r w:rsidRPr="0065116B">
          <w:rPr>
            <w:rFonts w:ascii="Calibri" w:hAnsi="Calibri" w:cs="Calibri"/>
            <w:color w:val="0000FF"/>
          </w:rPr>
          <w:t>(приложение N 7)</w:t>
        </w:r>
      </w:hyperlink>
      <w:r w:rsidRPr="0065116B">
        <w:rPr>
          <w:rFonts w:ascii="Calibri" w:hAnsi="Calibri" w:cs="Calibri"/>
        </w:rPr>
        <w:t xml:space="preserve"> не позднее 10 рабочих дней со дня регистрации Уведомления в соответствующем журнале регистрации уведомлений районного суда, гарнизонного военного суда.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судьи, второй - для материально ответственного лица Управления, третий - для Комиссии Управления.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6" w:name="Par139"/>
      <w:bookmarkEnd w:id="6"/>
      <w:r w:rsidRPr="0065116B">
        <w:rPr>
          <w:rFonts w:ascii="Calibri" w:hAnsi="Calibri" w:cs="Calibri"/>
        </w:rPr>
        <w:t xml:space="preserve">3.8. </w:t>
      </w:r>
      <w:proofErr w:type="gramStart"/>
      <w:r w:rsidRPr="0065116B">
        <w:rPr>
          <w:rFonts w:ascii="Calibri" w:hAnsi="Calibri" w:cs="Calibri"/>
        </w:rPr>
        <w:t xml:space="preserve">В целях принятия к бухгалтерскому (бюджетному) учету подарка структурным подразделением, отвечающим за материально-техническое обеспечение Управления, готовятся для рассмотрения на заседании Комиссии Управления предложения по определению его стоимости путем сопоставления рыночных цен, действующих на внутреннем рынке на территории </w:t>
      </w:r>
      <w:r w:rsidRPr="0065116B">
        <w:rPr>
          <w:rFonts w:ascii="Calibri" w:hAnsi="Calibri" w:cs="Calibri"/>
        </w:rPr>
        <w:lastRenderedPageBreak/>
        <w:t>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</w:t>
      </w:r>
      <w:proofErr w:type="gramEnd"/>
      <w:r w:rsidRPr="0065116B">
        <w:rPr>
          <w:rFonts w:ascii="Calibri" w:hAnsi="Calibri" w:cs="Calibri"/>
        </w:rPr>
        <w:t>, исходя из публикуемых в общедоступной информационной системе сведений на продукцию (товары).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Сведения об ориентировочной стоимости подарка подтверждаются документально (прайс-листы продавца/производителя, информация из Интернета и т.п.).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суда, гарнизонного военного суда или Управления.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Выписка из протокола заседания Комиссии Управления о результатах определения стоимости подарка в течение 3 рабочих дней </w:t>
      </w:r>
      <w:proofErr w:type="gramStart"/>
      <w:r w:rsidRPr="0065116B">
        <w:rPr>
          <w:rFonts w:ascii="Calibri" w:hAnsi="Calibri" w:cs="Calibri"/>
        </w:rPr>
        <w:t>с даты заседания</w:t>
      </w:r>
      <w:proofErr w:type="gramEnd"/>
      <w:r w:rsidRPr="0065116B">
        <w:rPr>
          <w:rFonts w:ascii="Calibri" w:hAnsi="Calibri" w:cs="Calibri"/>
        </w:rPr>
        <w:t xml:space="preserve"> Комиссии Управления направляется судье, сдавшему подарок, и материально ответственному лицу Управления, принявшему подарок на хранение.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7" w:name="Par144"/>
      <w:bookmarkEnd w:id="7"/>
      <w:r w:rsidRPr="0065116B">
        <w:rPr>
          <w:rFonts w:ascii="Calibri" w:hAnsi="Calibri" w:cs="Calibri"/>
        </w:rP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Комиссия Управления не смогла определить стоимость подарка;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отсутствует возможность установить стоимость подарка иным путем.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14" w:history="1">
        <w:r w:rsidRPr="0065116B">
          <w:rPr>
            <w:rFonts w:ascii="Calibri" w:hAnsi="Calibri" w:cs="Calibri"/>
            <w:color w:val="0000FF"/>
          </w:rPr>
          <w:t>закона</w:t>
        </w:r>
      </w:hyperlink>
      <w:r w:rsidRPr="0065116B">
        <w:rPr>
          <w:rFonts w:ascii="Calibri" w:hAnsi="Calibri" w:cs="Calibri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3.10. Если стоимость подарка, по заключению Комиссии Управления, не превышает 3 тысячи рублей, он подлежит </w:t>
      </w:r>
      <w:proofErr w:type="gramStart"/>
      <w:r w:rsidRPr="0065116B">
        <w:rPr>
          <w:rFonts w:ascii="Calibri" w:hAnsi="Calibri" w:cs="Calibri"/>
        </w:rPr>
        <w:t>возврату</w:t>
      </w:r>
      <w:proofErr w:type="gramEnd"/>
      <w:r w:rsidRPr="0065116B">
        <w:rPr>
          <w:rFonts w:ascii="Calibri" w:hAnsi="Calibri" w:cs="Calibri"/>
        </w:rPr>
        <w:t xml:space="preserve"> сдавшему его судье при наличии его согласия.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Возврат подарка осуществляется материально ответственным лицом Управления в течение 5 рабочих дней </w:t>
      </w:r>
      <w:proofErr w:type="gramStart"/>
      <w:r w:rsidRPr="0065116B">
        <w:rPr>
          <w:rFonts w:ascii="Calibri" w:hAnsi="Calibri" w:cs="Calibri"/>
        </w:rPr>
        <w:t>с даты заседания</w:t>
      </w:r>
      <w:proofErr w:type="gramEnd"/>
      <w:r w:rsidRPr="0065116B">
        <w:rPr>
          <w:rFonts w:ascii="Calibri" w:hAnsi="Calibri" w:cs="Calibri"/>
        </w:rPr>
        <w:t xml:space="preserve"> Комиссии Управления по акту возврата подарка </w:t>
      </w:r>
      <w:hyperlink w:anchor="Par414" w:history="1">
        <w:r w:rsidRPr="0065116B">
          <w:rPr>
            <w:rFonts w:ascii="Calibri" w:hAnsi="Calibri" w:cs="Calibri"/>
            <w:color w:val="0000FF"/>
          </w:rPr>
          <w:t>(приложение N 5)</w:t>
        </w:r>
      </w:hyperlink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тысячи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8" w:name="Par153"/>
      <w:bookmarkEnd w:id="8"/>
      <w:r w:rsidRPr="0065116B">
        <w:rPr>
          <w:rFonts w:ascii="Calibri" w:hAnsi="Calibri" w:cs="Calibri"/>
        </w:rPr>
        <w:t xml:space="preserve">3.12. Судья, сдавший подарок, может его выкупить, направив не позднее двух месяцев со дня сдачи подарка заявление на имя начальника Управления по форме, предусмотренной </w:t>
      </w:r>
      <w:hyperlink w:anchor="Par462" w:history="1">
        <w:r w:rsidRPr="0065116B">
          <w:rPr>
            <w:rFonts w:ascii="Calibri" w:hAnsi="Calibri" w:cs="Calibri"/>
            <w:color w:val="0000FF"/>
          </w:rPr>
          <w:t>приложением N 6</w:t>
        </w:r>
      </w:hyperlink>
      <w:r w:rsidRPr="0065116B">
        <w:rPr>
          <w:rFonts w:ascii="Calibri" w:hAnsi="Calibri" w:cs="Calibri"/>
        </w:rPr>
        <w:t>, с приложением выписки из протокола заседания Комиссии о результатах определения стоимости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 xml:space="preserve">3.13. Комиссия после поступления заявления, указанного в </w:t>
      </w:r>
      <w:hyperlink w:anchor="Par153" w:history="1">
        <w:r w:rsidRPr="0065116B">
          <w:rPr>
            <w:rFonts w:ascii="Calibri" w:hAnsi="Calibri" w:cs="Calibri"/>
            <w:color w:val="0000FF"/>
          </w:rPr>
          <w:t>пункте 3.12</w:t>
        </w:r>
      </w:hyperlink>
      <w:r w:rsidRPr="0065116B">
        <w:rPr>
          <w:rFonts w:ascii="Calibri" w:hAnsi="Calibri" w:cs="Calibri"/>
        </w:rP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судью, подавшего заявление, о результатах оценки,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</w:t>
      </w:r>
      <w:proofErr w:type="gramEnd"/>
      <w:r w:rsidRPr="0065116B">
        <w:rPr>
          <w:rFonts w:ascii="Calibri" w:hAnsi="Calibri" w:cs="Calibri"/>
        </w:rPr>
        <w:t>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Если ранее подарок был оценен в порядке, предусмотренном </w:t>
      </w:r>
      <w:hyperlink w:anchor="Par139" w:history="1">
        <w:r w:rsidRPr="0065116B">
          <w:rPr>
            <w:rFonts w:ascii="Calibri" w:hAnsi="Calibri" w:cs="Calibri"/>
            <w:color w:val="0000FF"/>
          </w:rPr>
          <w:t>пунктами 3.8</w:t>
        </w:r>
      </w:hyperlink>
      <w:r w:rsidRPr="0065116B">
        <w:rPr>
          <w:rFonts w:ascii="Calibri" w:hAnsi="Calibri" w:cs="Calibri"/>
        </w:rPr>
        <w:t xml:space="preserve"> и </w:t>
      </w:r>
      <w:hyperlink w:anchor="Par144" w:history="1">
        <w:r w:rsidRPr="0065116B">
          <w:rPr>
            <w:rFonts w:ascii="Calibri" w:hAnsi="Calibri" w:cs="Calibri"/>
            <w:color w:val="0000FF"/>
          </w:rPr>
          <w:t>3.9</w:t>
        </w:r>
      </w:hyperlink>
      <w:r w:rsidRPr="0065116B">
        <w:rPr>
          <w:rFonts w:ascii="Calibri" w:hAnsi="Calibri" w:cs="Calibri"/>
        </w:rPr>
        <w:t xml:space="preserve"> Положения, новая оценка подарка по решению начальника Управления может не производиться.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3.14. Подарок, в отношении которого не поступило заявление, указанное в </w:t>
      </w:r>
      <w:hyperlink w:anchor="Par153" w:history="1">
        <w:r w:rsidRPr="0065116B">
          <w:rPr>
            <w:rFonts w:ascii="Calibri" w:hAnsi="Calibri" w:cs="Calibri"/>
            <w:color w:val="0000FF"/>
          </w:rPr>
          <w:t>3.12</w:t>
        </w:r>
      </w:hyperlink>
      <w:r w:rsidRPr="0065116B">
        <w:rPr>
          <w:rFonts w:ascii="Calibri" w:hAnsi="Calibri" w:cs="Calibri"/>
        </w:rPr>
        <w:t xml:space="preserve"> настоящего Положения, или который судья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суда, гарнизонного военного суда или Управления.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3.15. В случае нецелесообразности использования подарка Управлением или соответствующим районным судом,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3.17. </w:t>
      </w:r>
      <w:proofErr w:type="gramStart"/>
      <w:r w:rsidRPr="0065116B">
        <w:rPr>
          <w:rFonts w:ascii="Calibri" w:hAnsi="Calibri" w:cs="Calibri"/>
        </w:rPr>
        <w:t xml:space="preserve">В случае если в отношении подарка, изготовленного из драгоценных металлов и (или) драгоценных камней, от судьи не поступило заявления, указанного в </w:t>
      </w:r>
      <w:hyperlink w:anchor="Par153" w:history="1">
        <w:r w:rsidRPr="0065116B">
          <w:rPr>
            <w:rFonts w:ascii="Calibri" w:hAnsi="Calibri" w:cs="Calibri"/>
            <w:color w:val="0000FF"/>
          </w:rPr>
          <w:t>пункте 3.12</w:t>
        </w:r>
      </w:hyperlink>
      <w:r w:rsidRPr="0065116B">
        <w:rPr>
          <w:rFonts w:ascii="Calibri" w:hAnsi="Calibri" w:cs="Calibri"/>
        </w:rPr>
        <w:t xml:space="preserve"> настоящего Положения, либо в случае отказа судьи от его выкупа,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</w:t>
      </w:r>
      <w:proofErr w:type="gramEnd"/>
      <w:r w:rsidRPr="0065116B">
        <w:rPr>
          <w:rFonts w:ascii="Calibri" w:hAnsi="Calibri" w:cs="Calibri"/>
        </w:rPr>
        <w:t xml:space="preserve">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Приложение N 1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(наименование уполномоченного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  структурного подразделения)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           (Ф.И.О.)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9" w:name="Par186"/>
      <w:bookmarkEnd w:id="9"/>
      <w:r w:rsidRPr="0065116B">
        <w:rPr>
          <w:rFonts w:ascii="Courier New" w:hAnsi="Courier New" w:cs="Courier New"/>
          <w:sz w:val="20"/>
          <w:szCs w:val="20"/>
        </w:rPr>
        <w:t xml:space="preserve">                      Уведомление о получении подарка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Извещаю о получении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(дата получения)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подарк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а(</w:t>
      </w:r>
      <w:proofErr w:type="spellStart"/>
      <w:proofErr w:type="gramEnd"/>
      <w:r w:rsidRPr="0065116B">
        <w:rPr>
          <w:rFonts w:ascii="Courier New" w:hAnsi="Courier New" w:cs="Courier New"/>
          <w:sz w:val="20"/>
          <w:szCs w:val="20"/>
        </w:rPr>
        <w:t>ов</w:t>
      </w:r>
      <w:proofErr w:type="spellEnd"/>
      <w:r w:rsidRPr="0065116B">
        <w:rPr>
          <w:rFonts w:ascii="Courier New" w:hAnsi="Courier New" w:cs="Courier New"/>
          <w:sz w:val="20"/>
          <w:szCs w:val="20"/>
        </w:rPr>
        <w:t>) на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(наименование протокольного мероприятия, служебной командировки,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другого официального мероприятия, место и дата проведения)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891"/>
        <w:gridCol w:w="2608"/>
        <w:gridCol w:w="1984"/>
        <w:gridCol w:w="1980"/>
      </w:tblGrid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65116B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65116B">
              <w:rPr>
                <w:rFonts w:ascii="Calibri" w:hAnsi="Calibri" w:cs="Calibri"/>
              </w:rPr>
              <w:t>/</w:t>
            </w:r>
            <w:proofErr w:type="spellStart"/>
            <w:r w:rsidRPr="0065116B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Наименование подарка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Характеристика подарка, его описание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Количество предметов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Стоимость в рублях </w:t>
            </w:r>
            <w:hyperlink w:anchor="Par234" w:history="1">
              <w:r w:rsidRPr="0065116B"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Итого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Приложение: 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(наименование документа)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Лицо, подавшее уведомление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Лицо, принявшее уведомление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Регистрационный  номер  в  журнале   регистрации  уведомлений N 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от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--------------------------------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0" w:name="Par234"/>
      <w:bookmarkEnd w:id="10"/>
      <w:r w:rsidRPr="0065116B">
        <w:rPr>
          <w:rFonts w:ascii="Calibri" w:hAnsi="Calibri" w:cs="Calibri"/>
        </w:rPr>
        <w:t>&lt;1</w:t>
      </w:r>
      <w:proofErr w:type="gramStart"/>
      <w:r w:rsidRPr="0065116B">
        <w:rPr>
          <w:rFonts w:ascii="Calibri" w:hAnsi="Calibri" w:cs="Calibri"/>
        </w:rPr>
        <w:t>&gt; З</w:t>
      </w:r>
      <w:proofErr w:type="gramEnd"/>
      <w:r w:rsidRPr="0065116B">
        <w:rPr>
          <w:rFonts w:ascii="Calibri" w:hAnsi="Calibri" w:cs="Calibri"/>
        </w:rPr>
        <w:t>аполняется при наличии документов, подтверждающих стоимость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Приложение N 2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253"/>
      <w:bookmarkEnd w:id="11"/>
      <w:r w:rsidRPr="0065116B">
        <w:rPr>
          <w:rFonts w:ascii="Calibri" w:hAnsi="Calibri" w:cs="Calibri"/>
        </w:rPr>
        <w:t>Журнал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регистрации уведомлений о получении подарков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5116B">
        <w:rPr>
          <w:rFonts w:ascii="Calibri" w:hAnsi="Calibri" w:cs="Calibri"/>
        </w:rPr>
        <w:t>в связи 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 мероприятиями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  <w:sectPr w:rsidR="0065116B" w:rsidRPr="0065116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5" w:h="16838"/>
          <w:pgMar w:top="1134" w:right="850" w:bottom="1134" w:left="1701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"/>
        <w:gridCol w:w="800"/>
        <w:gridCol w:w="1900"/>
        <w:gridCol w:w="1440"/>
        <w:gridCol w:w="1876"/>
        <w:gridCol w:w="1544"/>
        <w:gridCol w:w="1544"/>
      </w:tblGrid>
      <w:tr w:rsidR="0065116B" w:rsidRPr="0065116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lastRenderedPageBreak/>
              <w:t xml:space="preserve">N </w:t>
            </w:r>
            <w:proofErr w:type="spellStart"/>
            <w:proofErr w:type="gramStart"/>
            <w:r w:rsidRPr="0065116B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65116B">
              <w:rPr>
                <w:rFonts w:ascii="Calibri" w:hAnsi="Calibri" w:cs="Calibri"/>
              </w:rPr>
              <w:t>/</w:t>
            </w:r>
            <w:proofErr w:type="spellStart"/>
            <w:r w:rsidRPr="0065116B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Дата регистрации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Фамилия инициалы, должность лица, подавшего уведомление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Подпись лица, подавшего уведомление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Фамилия инициалы, должность лица, принявшего уведомление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Подпись лица, принявшего уведомление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Отметка о передаче уведомления в Комиссию </w:t>
            </w:r>
            <w:hyperlink w:anchor="Par288" w:history="1">
              <w:r w:rsidRPr="0065116B"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</w:tr>
      <w:tr w:rsidR="0065116B" w:rsidRPr="0065116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  <w:sectPr w:rsidR="0065116B" w:rsidRPr="0065116B">
          <w:pgSz w:w="16838" w:h="11905" w:orient="landscape"/>
          <w:pgMar w:top="1701" w:right="1134" w:bottom="850" w:left="1134" w:header="0" w:footer="0" w:gutter="0"/>
          <w:cols w:space="720"/>
          <w:noEndnote/>
        </w:sect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--------------------------------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2" w:name="Par288"/>
      <w:bookmarkEnd w:id="12"/>
      <w:r w:rsidRPr="0065116B">
        <w:rPr>
          <w:rFonts w:ascii="Calibri" w:hAnsi="Calibri" w:cs="Calibri"/>
        </w:rPr>
        <w:t>&lt;1&gt; Комиссию по поступлению и выбытию активов.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t>Приложение N 3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3" w:name="Par307"/>
      <w:bookmarkEnd w:id="13"/>
      <w:r w:rsidRPr="0065116B">
        <w:rPr>
          <w:rFonts w:ascii="Courier New" w:hAnsi="Courier New" w:cs="Courier New"/>
          <w:sz w:val="20"/>
          <w:szCs w:val="20"/>
        </w:rPr>
        <w:t xml:space="preserve">                    Акт приема-передачи подарков N 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Мы,  нижеподписавшиеся,  составили  настоящий  акт  о  том,  что  судья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(Ф.И.О., наименование суда)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сдал, а материально ответственное лицо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(Ф.И.О., должность, наименование суда)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принял на ответственное хранение следующие подарки: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3"/>
        <w:gridCol w:w="1644"/>
        <w:gridCol w:w="3118"/>
        <w:gridCol w:w="1474"/>
        <w:gridCol w:w="2068"/>
      </w:tblGrid>
      <w:tr w:rsidR="0065116B" w:rsidRPr="0065116B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65116B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65116B">
              <w:rPr>
                <w:rFonts w:ascii="Calibri" w:hAnsi="Calibri" w:cs="Calibri"/>
              </w:rPr>
              <w:t>/</w:t>
            </w:r>
            <w:proofErr w:type="spellStart"/>
            <w:r w:rsidRPr="0065116B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Основные характеристики (их описание)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Количество предметов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Сумма в рублях </w:t>
            </w:r>
            <w:hyperlink w:anchor="Par356" w:history="1">
              <w:r w:rsidRPr="0065116B"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</w:tr>
      <w:tr w:rsidR="0065116B" w:rsidRPr="0065116B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Принял на ответственное хранение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Сдал на ответственное хранение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Принято к учету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(дата и номер решения комиссии по оценке и принятию к учету подарков)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Исполнитель _________/_______________________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(подпись) 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--------------------------------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4" w:name="Par356"/>
      <w:bookmarkEnd w:id="14"/>
      <w:r w:rsidRPr="0065116B">
        <w:rPr>
          <w:rFonts w:ascii="Calibri" w:hAnsi="Calibri" w:cs="Calibri"/>
        </w:rPr>
        <w:lastRenderedPageBreak/>
        <w:t>&lt;1</w:t>
      </w:r>
      <w:proofErr w:type="gramStart"/>
      <w:r w:rsidRPr="0065116B">
        <w:rPr>
          <w:rFonts w:ascii="Calibri" w:hAnsi="Calibri" w:cs="Calibri"/>
        </w:rPr>
        <w:t>&gt; З</w:t>
      </w:r>
      <w:proofErr w:type="gramEnd"/>
      <w:r w:rsidRPr="0065116B">
        <w:rPr>
          <w:rFonts w:ascii="Calibri" w:hAnsi="Calibri" w:cs="Calibri"/>
        </w:rPr>
        <w:t>аполняется при наличии документов, подтверждающих стоимость подарка.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t>Приложение N 4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375"/>
      <w:bookmarkEnd w:id="15"/>
      <w:r w:rsidRPr="0065116B">
        <w:rPr>
          <w:rFonts w:ascii="Calibri" w:hAnsi="Calibri" w:cs="Calibri"/>
        </w:rPr>
        <w:t>ЖУРНАЛ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 w:rsidRPr="0065116B">
        <w:rPr>
          <w:rFonts w:ascii="Calibri" w:hAnsi="Calibri" w:cs="Calibri"/>
        </w:rPr>
        <w:t>учета актов приема-передачи подарков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3"/>
        <w:gridCol w:w="1327"/>
        <w:gridCol w:w="1748"/>
        <w:gridCol w:w="2041"/>
        <w:gridCol w:w="1134"/>
        <w:gridCol w:w="2268"/>
      </w:tblGrid>
      <w:tr w:rsidR="0065116B" w:rsidRPr="0065116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65116B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65116B">
              <w:rPr>
                <w:rFonts w:ascii="Calibri" w:hAnsi="Calibri" w:cs="Calibri"/>
              </w:rPr>
              <w:t>/</w:t>
            </w:r>
            <w:proofErr w:type="spellStart"/>
            <w:r w:rsidRPr="0065116B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Дата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Наименование подарка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Фамилия инициалы, должность лица, сдавшего подарок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Подпись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Фамилия инициалы, должность лица, принявшего подарок</w:t>
            </w:r>
          </w:p>
        </w:tc>
      </w:tr>
      <w:tr w:rsidR="0065116B" w:rsidRPr="0065116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Приложение N 5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6" w:name="Par414"/>
      <w:bookmarkEnd w:id="16"/>
      <w:r w:rsidRPr="0065116B">
        <w:rPr>
          <w:rFonts w:ascii="Courier New" w:hAnsi="Courier New" w:cs="Courier New"/>
          <w:sz w:val="20"/>
          <w:szCs w:val="20"/>
        </w:rPr>
        <w:t xml:space="preserve">                       АКТ возврата подарков N 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от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Материально ответственное лицо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(Ф.И.О., должность, наименование суда)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на  основании  протокола  заседания  Комиссии  по поступлению и выбытию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активов    от "__" __________ 20__ г.    N ________    возвращает     судье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(Ф.И.О., наименование суда)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подарок _____________________________________ стоимостью __________ рублей,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переданный по акту приема-передачи от "__" __________ 20__ г. N ____.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Выдал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Приложение N 6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(руководителю органа, в который подается заявление)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(Ф.И.О., должность лица, сдавшего подарок)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7" w:name="Par462"/>
      <w:bookmarkEnd w:id="17"/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о намерении выкупить подарок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Прошу рассмотреть возможность выкупа мной подарк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а(</w:t>
      </w:r>
      <w:proofErr w:type="spellStart"/>
      <w:proofErr w:type="gramEnd"/>
      <w:r w:rsidRPr="0065116B">
        <w:rPr>
          <w:rFonts w:ascii="Courier New" w:hAnsi="Courier New" w:cs="Courier New"/>
          <w:sz w:val="20"/>
          <w:szCs w:val="20"/>
        </w:rPr>
        <w:t>ов</w:t>
      </w:r>
      <w:proofErr w:type="spellEnd"/>
      <w:r w:rsidRPr="0065116B">
        <w:rPr>
          <w:rFonts w:ascii="Courier New" w:hAnsi="Courier New" w:cs="Courier New"/>
          <w:sz w:val="20"/>
          <w:szCs w:val="20"/>
        </w:rPr>
        <w:t>),  полученного(</w:t>
      </w:r>
      <w:proofErr w:type="spellStart"/>
      <w:r w:rsidRPr="0065116B">
        <w:rPr>
          <w:rFonts w:ascii="Courier New" w:hAnsi="Courier New" w:cs="Courier New"/>
          <w:sz w:val="20"/>
          <w:szCs w:val="20"/>
        </w:rPr>
        <w:t>ых</w:t>
      </w:r>
      <w:proofErr w:type="spellEnd"/>
      <w:r w:rsidRPr="0065116B">
        <w:rPr>
          <w:rFonts w:ascii="Courier New" w:hAnsi="Courier New" w:cs="Courier New"/>
          <w:sz w:val="20"/>
          <w:szCs w:val="20"/>
        </w:rPr>
        <w:t>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(наименование протокольного мероприятия, служебной командировки,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другого официального мероприятия, место и дата проведения)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и  переданног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о(</w:t>
      </w:r>
      <w:proofErr w:type="spellStart"/>
      <w:proofErr w:type="gramEnd"/>
      <w:r w:rsidRPr="0065116B">
        <w:rPr>
          <w:rFonts w:ascii="Courier New" w:hAnsi="Courier New" w:cs="Courier New"/>
          <w:sz w:val="20"/>
          <w:szCs w:val="20"/>
        </w:rPr>
        <w:t>ых</w:t>
      </w:r>
      <w:proofErr w:type="spellEnd"/>
      <w:r w:rsidRPr="0065116B">
        <w:rPr>
          <w:rFonts w:ascii="Courier New" w:hAnsi="Courier New" w:cs="Courier New"/>
          <w:sz w:val="20"/>
          <w:szCs w:val="20"/>
        </w:rPr>
        <w:t>)   на   хранение  "__"  __________  20__  г.  по акту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приема-передачи N _______.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 w:rsidRPr="0065116B">
        <w:rPr>
          <w:rFonts w:ascii="Calibri" w:hAnsi="Calibri" w:cs="Calibri"/>
        </w:rPr>
        <w:lastRenderedPageBreak/>
        <w:t>Приложение N 7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 Положению о порядке сообщения судьями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федеральных судов общей юрисдикции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и федеральных арбитражных судов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 получении подарка в связи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с протокольными мероприятиями, служебными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командировками и другими официальными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мероприятиями, участие в которых связано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 xml:space="preserve">с исполнением ими </w:t>
      </w:r>
      <w:proofErr w:type="gramStart"/>
      <w:r w:rsidRPr="0065116B">
        <w:rPr>
          <w:rFonts w:ascii="Calibri" w:hAnsi="Calibri" w:cs="Calibri"/>
        </w:rPr>
        <w:t>служебных</w:t>
      </w:r>
      <w:proofErr w:type="gramEnd"/>
      <w:r w:rsidRPr="0065116B">
        <w:rPr>
          <w:rFonts w:ascii="Calibri" w:hAnsi="Calibri" w:cs="Calibri"/>
        </w:rPr>
        <w:t xml:space="preserve"> (должностных)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обязанностей, сдачи и оценки подарка,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65116B">
        <w:rPr>
          <w:rFonts w:ascii="Calibri" w:hAnsi="Calibri" w:cs="Calibri"/>
        </w:rPr>
        <w:t>реализации (выкупа) и зачисления средств,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 w:rsidRPr="0065116B">
        <w:rPr>
          <w:rFonts w:ascii="Calibri" w:hAnsi="Calibri" w:cs="Calibri"/>
        </w:rPr>
        <w:t>вырученных</w:t>
      </w:r>
      <w:proofErr w:type="gramEnd"/>
      <w:r w:rsidRPr="0065116B">
        <w:rPr>
          <w:rFonts w:ascii="Calibri" w:hAnsi="Calibri" w:cs="Calibri"/>
        </w:rPr>
        <w:t xml:space="preserve"> от его реализации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УТВЕРЖДАЮ                                      </w:t>
      </w:r>
      <w:proofErr w:type="spellStart"/>
      <w:proofErr w:type="gramStart"/>
      <w:r w:rsidRPr="0065116B">
        <w:rPr>
          <w:rFonts w:ascii="Courier New" w:hAnsi="Courier New" w:cs="Courier New"/>
          <w:sz w:val="20"/>
          <w:szCs w:val="20"/>
        </w:rPr>
        <w:t>УТВЕРЖДАЮ</w:t>
      </w:r>
      <w:proofErr w:type="spellEnd"/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Председатель                                    Начальник управления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                                Судебного департамента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наименование суда                                  в субъекте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                          Российской Федерации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(подпись)                                           (подпись)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(инициалы, фамилия)                                 (инициалы, фамилия)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"__" __________ 20__ г.                         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18" w:name="Par505"/>
      <w:bookmarkEnd w:id="18"/>
      <w:r w:rsidRPr="0065116B">
        <w:rPr>
          <w:rFonts w:ascii="Courier New" w:hAnsi="Courier New" w:cs="Courier New"/>
          <w:sz w:val="20"/>
          <w:szCs w:val="20"/>
        </w:rPr>
        <w:t xml:space="preserve">                        Акт приема-передачи N 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 w:rsidRPr="0065116B">
        <w:rPr>
          <w:rFonts w:ascii="Courier New" w:hAnsi="Courier New" w:cs="Courier New"/>
          <w:sz w:val="20"/>
          <w:szCs w:val="20"/>
        </w:rPr>
        <w:t>(работник аппарата суда, передающий Уведомление и подарок,</w:t>
      </w:r>
      <w:proofErr w:type="gramEnd"/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должность, фамилия и инициалы)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произвел передачу Уведомления о получении подарка и подарок, полученный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судьей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                    (Ф.И.О., наименование суда)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>(должность, фамилия и инициалы материально ответственного лица Управления)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принял подарки в соответствии со следующей таблицей: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48"/>
        <w:gridCol w:w="1644"/>
        <w:gridCol w:w="1434"/>
        <w:gridCol w:w="962"/>
        <w:gridCol w:w="2721"/>
      </w:tblGrid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N </w:t>
            </w:r>
            <w:proofErr w:type="spellStart"/>
            <w:proofErr w:type="gramStart"/>
            <w:r w:rsidRPr="0065116B">
              <w:rPr>
                <w:rFonts w:ascii="Calibri" w:hAnsi="Calibri" w:cs="Calibri"/>
              </w:rPr>
              <w:t>п</w:t>
            </w:r>
            <w:proofErr w:type="spellEnd"/>
            <w:proofErr w:type="gramEnd"/>
            <w:r w:rsidRPr="0065116B">
              <w:rPr>
                <w:rFonts w:ascii="Calibri" w:hAnsi="Calibri" w:cs="Calibri"/>
              </w:rPr>
              <w:t>/</w:t>
            </w:r>
            <w:proofErr w:type="spellStart"/>
            <w:r w:rsidRPr="0065116B"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Основные характеристики (их описание)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Количество предметов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 xml:space="preserve">Сумма в рублях </w:t>
            </w:r>
            <w:hyperlink w:anchor="Par559" w:history="1">
              <w:r w:rsidRPr="0065116B">
                <w:rPr>
                  <w:rFonts w:ascii="Calibri" w:hAnsi="Calibri" w:cs="Calibri"/>
                  <w:color w:val="0000FF"/>
                </w:rPr>
                <w:t>&lt;1&gt;</w:t>
              </w:r>
            </w:hyperlink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Регистрационный номер в журнале регистрации уведомлений</w:t>
            </w:r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5116B" w:rsidRPr="006511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65116B">
              <w:rPr>
                <w:rFonts w:ascii="Calibri" w:hAnsi="Calibri" w:cs="Calibri"/>
              </w:rPr>
              <w:t>Итого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16B" w:rsidRPr="0065116B" w:rsidRDefault="0065116B" w:rsidP="006511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Данный акт составлен в трех экземплярах.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Передал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Принял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_________/_____________________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(подпись) (расшифровка подписи)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65116B">
        <w:rPr>
          <w:rFonts w:ascii="Courier New" w:hAnsi="Courier New" w:cs="Courier New"/>
          <w:sz w:val="20"/>
          <w:szCs w:val="20"/>
        </w:rPr>
        <w:t xml:space="preserve">    "__" __________ 20__ г.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65116B">
        <w:rPr>
          <w:rFonts w:ascii="Calibri" w:hAnsi="Calibri" w:cs="Calibri"/>
        </w:rPr>
        <w:t>--------------------------------</w:t>
      </w:r>
    </w:p>
    <w:p w:rsidR="0065116B" w:rsidRPr="0065116B" w:rsidRDefault="0065116B" w:rsidP="0065116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19" w:name="Par559"/>
      <w:bookmarkEnd w:id="19"/>
      <w:r w:rsidRPr="0065116B">
        <w:rPr>
          <w:rFonts w:ascii="Calibri" w:hAnsi="Calibri" w:cs="Calibri"/>
        </w:rPr>
        <w:t>&lt;1</w:t>
      </w:r>
      <w:proofErr w:type="gramStart"/>
      <w:r w:rsidRPr="0065116B">
        <w:rPr>
          <w:rFonts w:ascii="Calibri" w:hAnsi="Calibri" w:cs="Calibri"/>
        </w:rPr>
        <w:t>&gt; З</w:t>
      </w:r>
      <w:proofErr w:type="gramEnd"/>
      <w:r w:rsidRPr="0065116B">
        <w:rPr>
          <w:rFonts w:ascii="Calibri" w:hAnsi="Calibri" w:cs="Calibri"/>
        </w:rPr>
        <w:t>аполняется при наличии документов, подтверждающих стоимость подарков.</w:t>
      </w: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5116B" w:rsidRPr="0065116B" w:rsidRDefault="0065116B" w:rsidP="0065116B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000000" w:rsidRDefault="0065116B"/>
    <w:sectPr w:rsidR="00000000" w:rsidSect="00A37606"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16B" w:rsidRDefault="0065116B" w:rsidP="0065116B">
      <w:pPr>
        <w:spacing w:after="0" w:line="240" w:lineRule="auto"/>
      </w:pPr>
      <w:r>
        <w:separator/>
      </w:r>
    </w:p>
  </w:endnote>
  <w:endnote w:type="continuationSeparator" w:id="1">
    <w:p w:rsidR="0065116B" w:rsidRDefault="0065116B" w:rsidP="0065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16B" w:rsidRDefault="0065116B" w:rsidP="0065116B">
      <w:pPr>
        <w:spacing w:after="0" w:line="240" w:lineRule="auto"/>
      </w:pPr>
      <w:r>
        <w:separator/>
      </w:r>
    </w:p>
  </w:footnote>
  <w:footnote w:type="continuationSeparator" w:id="1">
    <w:p w:rsidR="0065116B" w:rsidRDefault="0065116B" w:rsidP="00651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16B" w:rsidRDefault="0065116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116B"/>
    <w:rsid w:val="00651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5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5116B"/>
  </w:style>
  <w:style w:type="paragraph" w:styleId="a5">
    <w:name w:val="footer"/>
    <w:basedOn w:val="a"/>
    <w:link w:val="a6"/>
    <w:uiPriority w:val="99"/>
    <w:semiHidden/>
    <w:unhideWhenUsed/>
    <w:rsid w:val="00651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511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3333&amp;dst=100051" TargetMode="External"/><Relationship Id="rId13" Type="http://schemas.openxmlformats.org/officeDocument/2006/relationships/hyperlink" Target="https://login.consultant.ru/link/?req=doc&amp;base=LAW&amp;n=483361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51742&amp;dst=100315" TargetMode="External"/><Relationship Id="rId12" Type="http://schemas.openxmlformats.org/officeDocument/2006/relationships/hyperlink" Target="https://login.consultant.ru/link/?req=doc&amp;base=LAW&amp;n=307906&amp;dst=100008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7906&amp;dst=100005" TargetMode="External"/><Relationship Id="rId11" Type="http://schemas.openxmlformats.org/officeDocument/2006/relationships/hyperlink" Target="https://login.consultant.ru/link/?req=doc&amp;base=LAW&amp;n=307906&amp;dst=100006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307906&amp;dst=100005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87397" TargetMode="External"/><Relationship Id="rId14" Type="http://schemas.openxmlformats.org/officeDocument/2006/relationships/hyperlink" Target="https://login.consultant.ru/link/?req=doc&amp;base=LAW&amp;n=48336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5614</Words>
  <Characters>32005</Characters>
  <Application>Microsoft Office Word</Application>
  <DocSecurity>0</DocSecurity>
  <Lines>266</Lines>
  <Paragraphs>75</Paragraphs>
  <ScaleCrop>false</ScaleCrop>
  <Company/>
  <LinksUpToDate>false</LinksUpToDate>
  <CharactersWithSpaces>37544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a75.aklyapysheva</dc:creator>
  <cp:keywords/>
  <dc:description/>
  <cp:lastModifiedBy>a75.aklyapysheva</cp:lastModifiedBy>
  <cp:revision>2</cp:revision>
  <dcterms:created xsi:type="dcterms:W3CDTF">2025-05-16T07:45:00Z</dcterms:created>
  <dcterms:modified xsi:type="dcterms:W3CDTF">2025-05-16T07:47:00Z</dcterms:modified>
</cp:coreProperties>
</file>